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1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30"/>
        <w:gridCol w:w="1446"/>
        <w:gridCol w:w="746"/>
        <w:gridCol w:w="3089"/>
      </w:tblGrid>
      <w:tr w14:paraId="5DE3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3068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511" w:type="dxa"/>
            <w:gridSpan w:val="4"/>
            <w:vAlign w:val="center"/>
          </w:tcPr>
          <w:p w14:paraId="10B7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简阳恒一能环保科技有限公司</w:t>
            </w:r>
          </w:p>
        </w:tc>
      </w:tr>
      <w:tr w14:paraId="6247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0B28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511" w:type="dxa"/>
            <w:gridSpan w:val="4"/>
            <w:vAlign w:val="center"/>
          </w:tcPr>
          <w:p w14:paraId="149F6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四川省成都市简阳市平泉街道新桥村3组54号</w:t>
            </w:r>
          </w:p>
        </w:tc>
      </w:tr>
      <w:tr w14:paraId="14C7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6B3C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30" w:type="dxa"/>
            <w:vAlign w:val="center"/>
          </w:tcPr>
          <w:p w14:paraId="4A9E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李火清</w:t>
            </w:r>
          </w:p>
        </w:tc>
        <w:tc>
          <w:tcPr>
            <w:tcW w:w="2192" w:type="dxa"/>
            <w:gridSpan w:val="2"/>
            <w:vAlign w:val="center"/>
          </w:tcPr>
          <w:p w14:paraId="2B3E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089" w:type="dxa"/>
            <w:vAlign w:val="center"/>
          </w:tcPr>
          <w:p w14:paraId="55FF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4C6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0614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011" w:type="dxa"/>
            <w:vAlign w:val="center"/>
          </w:tcPr>
          <w:p w14:paraId="51BE3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511" w:type="dxa"/>
            <w:gridSpan w:val="4"/>
            <w:vAlign w:val="center"/>
          </w:tcPr>
          <w:p w14:paraId="2057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邓添、陈红梅、赵治洲</w:t>
            </w:r>
          </w:p>
        </w:tc>
      </w:tr>
      <w:tr w14:paraId="69BD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11" w:type="dxa"/>
            <w:vAlign w:val="center"/>
          </w:tcPr>
          <w:p w14:paraId="2802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30" w:type="dxa"/>
            <w:vAlign w:val="center"/>
          </w:tcPr>
          <w:p w14:paraId="333FA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丁川、李婷婷</w:t>
            </w:r>
          </w:p>
        </w:tc>
        <w:tc>
          <w:tcPr>
            <w:tcW w:w="2192" w:type="dxa"/>
            <w:gridSpan w:val="2"/>
            <w:vAlign w:val="center"/>
          </w:tcPr>
          <w:p w14:paraId="6510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089" w:type="dxa"/>
            <w:vAlign w:val="center"/>
          </w:tcPr>
          <w:p w14:paraId="6888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丁川、李婷婷</w:t>
            </w:r>
          </w:p>
        </w:tc>
      </w:tr>
      <w:tr w14:paraId="1771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2DDE0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30" w:type="dxa"/>
            <w:vAlign w:val="center"/>
          </w:tcPr>
          <w:p w14:paraId="3FAB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2023.11.8</w:t>
            </w:r>
          </w:p>
        </w:tc>
        <w:tc>
          <w:tcPr>
            <w:tcW w:w="2192" w:type="dxa"/>
            <w:gridSpan w:val="2"/>
            <w:vAlign w:val="center"/>
          </w:tcPr>
          <w:p w14:paraId="48E75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089" w:type="dxa"/>
            <w:vAlign w:val="center"/>
          </w:tcPr>
          <w:p w14:paraId="57A9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2023.11.19</w:t>
            </w:r>
          </w:p>
        </w:tc>
      </w:tr>
      <w:tr w14:paraId="6C0C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25C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30" w:type="dxa"/>
            <w:vAlign w:val="center"/>
          </w:tcPr>
          <w:p w14:paraId="4446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李火清</w:t>
            </w:r>
          </w:p>
        </w:tc>
        <w:tc>
          <w:tcPr>
            <w:tcW w:w="2192" w:type="dxa"/>
            <w:gridSpan w:val="2"/>
            <w:vAlign w:val="center"/>
          </w:tcPr>
          <w:p w14:paraId="72C0F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089" w:type="dxa"/>
            <w:vAlign w:val="center"/>
          </w:tcPr>
          <w:p w14:paraId="1B13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李火清</w:t>
            </w:r>
          </w:p>
        </w:tc>
      </w:tr>
      <w:tr w14:paraId="4556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7CF2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511" w:type="dxa"/>
            <w:gridSpan w:val="4"/>
            <w:vAlign w:val="center"/>
          </w:tcPr>
          <w:p w14:paraId="778D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2024.1.15</w:t>
            </w:r>
          </w:p>
        </w:tc>
      </w:tr>
      <w:tr w14:paraId="390A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restart"/>
            <w:vAlign w:val="center"/>
          </w:tcPr>
          <w:p w14:paraId="0957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6722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28FE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54B5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676" w:type="dxa"/>
            <w:gridSpan w:val="2"/>
            <w:vAlign w:val="center"/>
          </w:tcPr>
          <w:p w14:paraId="6D089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835" w:type="dxa"/>
            <w:gridSpan w:val="2"/>
            <w:vAlign w:val="center"/>
          </w:tcPr>
          <w:p w14:paraId="2C7D8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6A4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vAlign w:val="center"/>
          </w:tcPr>
          <w:p w14:paraId="28D7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4D521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36775" cy="1685290"/>
                  <wp:effectExtent l="0" t="0" r="12065" b="6350"/>
                  <wp:docPr id="1" name="图片 1" descr="2b98ea9e4afd3e3fadc91db2fab7d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b98ea9e4afd3e3fadc91db2fab7d2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7355" t="2838" r="25051" b="47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775" cy="168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5" w:type="dxa"/>
            <w:gridSpan w:val="2"/>
            <w:vAlign w:val="center"/>
          </w:tcPr>
          <w:p w14:paraId="7E1A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308225" cy="1588770"/>
                  <wp:effectExtent l="0" t="0" r="8255" b="11430"/>
                  <wp:docPr id="2" name="图片 2" descr="65b92a4f38ea701b316f383ace99c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5b92a4f38ea701b316f383ace99c6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3748" t="34427" r="27692" b="210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225" cy="158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91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0330E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结论</w:t>
            </w:r>
          </w:p>
        </w:tc>
        <w:tc>
          <w:tcPr>
            <w:tcW w:w="7511" w:type="dxa"/>
            <w:gridSpan w:val="4"/>
            <w:vAlign w:val="center"/>
          </w:tcPr>
          <w:p w14:paraId="686AA3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共检测岗位或工种数量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fill="FFFFFF"/>
                <w:lang w:val="en-US" w:eastAsia="zh-CN" w:bidi="ar"/>
              </w:rPr>
              <w:t xml:space="preserve">  11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个， 其中，职业病危害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因素浓度/强度水平超标岗位或工种数量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fill="FFFFFF"/>
                <w:lang w:val="en-US" w:eastAsia="zh-CN" w:bidi="ar"/>
              </w:rPr>
              <w:t xml:space="preserve">  0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个， 超标危害因素类型：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fill="FFFFFF"/>
                <w:lang w:val="en-US" w:eastAsia="zh-CN" w:bidi="ar"/>
              </w:rPr>
              <w:t xml:space="preserve">   /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fill="F3F3F3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fill="F3F3F3"/>
                <w:lang w:val="en-US" w:eastAsia="zh-CN" w:bidi="ar"/>
              </w:rPr>
              <w:instrText xml:space="preserve"> HYPERLINK "javascript:void(0)"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fill="F3F3F3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fill="F3F3F3"/>
                <w:lang w:val="en-US" w:eastAsia="zh-CN" w:bidi="ar"/>
              </w:rPr>
              <w:fldChar w:fldCharType="end"/>
            </w:r>
          </w:p>
        </w:tc>
      </w:tr>
    </w:tbl>
    <w:p w14:paraId="3E9516DF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ZTA0OWY0MjJjYWE4M2RmNjYwYzZjOGUyZDM0MDQifQ=="/>
  </w:docVars>
  <w:rsids>
    <w:rsidRoot w:val="00000000"/>
    <w:rsid w:val="03A23429"/>
    <w:rsid w:val="047B0192"/>
    <w:rsid w:val="05487B34"/>
    <w:rsid w:val="05530C75"/>
    <w:rsid w:val="064F49ED"/>
    <w:rsid w:val="0CD234C3"/>
    <w:rsid w:val="0D9B7981"/>
    <w:rsid w:val="0F8D15D8"/>
    <w:rsid w:val="100F3B6B"/>
    <w:rsid w:val="106E7313"/>
    <w:rsid w:val="12480109"/>
    <w:rsid w:val="175066D5"/>
    <w:rsid w:val="1A9D6CB7"/>
    <w:rsid w:val="1AB370C2"/>
    <w:rsid w:val="1CC03CAE"/>
    <w:rsid w:val="20031B14"/>
    <w:rsid w:val="23636202"/>
    <w:rsid w:val="27C46B92"/>
    <w:rsid w:val="2B4D2B11"/>
    <w:rsid w:val="31CD4620"/>
    <w:rsid w:val="32957AA8"/>
    <w:rsid w:val="346E024A"/>
    <w:rsid w:val="37564659"/>
    <w:rsid w:val="38304CC3"/>
    <w:rsid w:val="3919370E"/>
    <w:rsid w:val="3ABF6079"/>
    <w:rsid w:val="3BE949C1"/>
    <w:rsid w:val="3C1E218D"/>
    <w:rsid w:val="3C9708C1"/>
    <w:rsid w:val="4685178A"/>
    <w:rsid w:val="49437131"/>
    <w:rsid w:val="4A0B68F5"/>
    <w:rsid w:val="4D1205CF"/>
    <w:rsid w:val="4E04568A"/>
    <w:rsid w:val="4E8E7A65"/>
    <w:rsid w:val="50D1496E"/>
    <w:rsid w:val="515C7FB0"/>
    <w:rsid w:val="548241E0"/>
    <w:rsid w:val="54C94F38"/>
    <w:rsid w:val="638135AD"/>
    <w:rsid w:val="6D9A330F"/>
    <w:rsid w:val="6DF45F8A"/>
    <w:rsid w:val="6FB16E0A"/>
    <w:rsid w:val="6FCA3006"/>
    <w:rsid w:val="6FFE25A3"/>
    <w:rsid w:val="72157113"/>
    <w:rsid w:val="756E05A8"/>
    <w:rsid w:val="76BD7398"/>
    <w:rsid w:val="7A55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258</Characters>
  <Lines>0</Lines>
  <Paragraphs>0</Paragraphs>
  <TotalTime>6</TotalTime>
  <ScaleCrop>false</ScaleCrop>
  <LinksUpToDate>false</LinksUpToDate>
  <CharactersWithSpaces>277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2024-08-24T06:20:01Z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2DC09A47482C4EF78A920BD8AEB98FF0_13</vt:lpwstr>
  </property>
</Properties>
</file>