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5E02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105" w:leftChars="50" w:right="105" w:rightChars="50"/>
        <w:jc w:val="center"/>
        <w:textAlignment w:val="auto"/>
        <w:rPr>
          <w:rFonts w:hint="default" w:ascii="Times New Roman" w:hAnsi="Times New Roman" w:eastAsia="宋体"/>
          <w:b/>
          <w:bCs/>
          <w:sz w:val="28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8"/>
          <w:lang w:val="en-US" w:eastAsia="zh-CN"/>
        </w:rPr>
        <w:t>职业卫生技术报告公示信息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4"/>
        <w:gridCol w:w="2619"/>
        <w:gridCol w:w="1125"/>
        <w:gridCol w:w="870"/>
        <w:gridCol w:w="2324"/>
      </w:tblGrid>
      <w:tr w14:paraId="598B32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30" w:type="dxa"/>
            <w:vAlign w:val="center"/>
          </w:tcPr>
          <w:p w14:paraId="13023C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用人单位名称</w:t>
            </w:r>
          </w:p>
        </w:tc>
        <w:tc>
          <w:tcPr>
            <w:tcW w:w="6392" w:type="dxa"/>
            <w:gridSpan w:val="4"/>
            <w:vAlign w:val="center"/>
          </w:tcPr>
          <w:p w14:paraId="5AB6568F">
            <w:pPr>
              <w:jc w:val="center"/>
              <w:rPr>
                <w:rFonts w:hint="eastAsia" w:ascii="Times New Roman" w:hAnsi="Times New Roman" w:eastAsia="宋体"/>
                <w:sz w:val="21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eastAsia="zh-CN"/>
              </w:rPr>
              <w:t>达州洪兵汽车制造有限公司</w:t>
            </w:r>
          </w:p>
          <w:p w14:paraId="4871566C">
            <w:pPr>
              <w:jc w:val="center"/>
              <w:rPr>
                <w:rFonts w:hint="default" w:ascii="Times New Roman" w:hAnsi="Times New Roman" w:eastAsia="宋体"/>
                <w:sz w:val="21"/>
                <w:vertAlign w:val="baseline"/>
                <w:lang w:val="en-US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eastAsia="zh-CN"/>
              </w:rPr>
              <w:t>职业病危害</w:t>
            </w: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因素检测报告</w:t>
            </w:r>
          </w:p>
        </w:tc>
      </w:tr>
      <w:tr w14:paraId="4A6046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30" w:type="dxa"/>
            <w:vAlign w:val="center"/>
          </w:tcPr>
          <w:p w14:paraId="7EDBC0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地址</w:t>
            </w:r>
          </w:p>
        </w:tc>
        <w:tc>
          <w:tcPr>
            <w:tcW w:w="6392" w:type="dxa"/>
            <w:gridSpan w:val="4"/>
            <w:vAlign w:val="center"/>
          </w:tcPr>
          <w:p w14:paraId="73DA044F">
            <w:pPr>
              <w:jc w:val="center"/>
              <w:rPr>
                <w:rFonts w:hint="default" w:ascii="Times New Roman" w:hAnsi="Times New Roman" w:eastAsia="宋体"/>
                <w:sz w:val="21"/>
                <w:vertAlign w:val="baseline"/>
                <w:lang w:val="en-US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eastAsia="zh-CN"/>
              </w:rPr>
              <w:t>四川省达州市通川区东岳新型工业集聚区</w:t>
            </w:r>
          </w:p>
        </w:tc>
      </w:tr>
      <w:tr w14:paraId="77AE94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30" w:type="dxa"/>
            <w:vAlign w:val="center"/>
          </w:tcPr>
          <w:p w14:paraId="05D730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联系人</w:t>
            </w:r>
          </w:p>
        </w:tc>
        <w:tc>
          <w:tcPr>
            <w:tcW w:w="2156" w:type="dxa"/>
            <w:vAlign w:val="center"/>
          </w:tcPr>
          <w:p w14:paraId="69ADC0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陈老师</w:t>
            </w:r>
          </w:p>
        </w:tc>
        <w:tc>
          <w:tcPr>
            <w:tcW w:w="1900" w:type="dxa"/>
            <w:gridSpan w:val="2"/>
            <w:vAlign w:val="center"/>
          </w:tcPr>
          <w:p w14:paraId="0860E7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项目类型</w:t>
            </w:r>
          </w:p>
        </w:tc>
        <w:tc>
          <w:tcPr>
            <w:tcW w:w="2336" w:type="dxa"/>
            <w:vAlign w:val="center"/>
          </w:tcPr>
          <w:p w14:paraId="5F3891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vertAlign w:val="baseline"/>
                <w:lang w:val="en-US" w:eastAsia="zh-CN"/>
              </w:rPr>
              <w:t>☑</w:t>
            </w: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 xml:space="preserve">检测  </w:t>
            </w:r>
            <w:r>
              <w:rPr>
                <w:rFonts w:hint="eastAsia" w:ascii="宋体" w:hAnsi="宋体" w:eastAsia="宋体" w:cs="宋体"/>
                <w:sz w:val="21"/>
                <w:vertAlign w:val="baseline"/>
                <w:lang w:val="en-US" w:eastAsia="zh-CN"/>
              </w:rPr>
              <w:t>□</w:t>
            </w: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预评</w:t>
            </w:r>
          </w:p>
          <w:p w14:paraId="772996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vertAlign w:val="baseline"/>
                <w:lang w:val="en-US" w:eastAsia="zh-CN"/>
              </w:rPr>
              <w:t>□</w:t>
            </w: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 xml:space="preserve">控评  </w:t>
            </w:r>
            <w:r>
              <w:rPr>
                <w:rFonts w:hint="eastAsia" w:ascii="宋体" w:hAnsi="宋体" w:eastAsia="宋体" w:cs="宋体"/>
                <w:sz w:val="21"/>
                <w:vertAlign w:val="baseline"/>
                <w:lang w:val="en-US" w:eastAsia="zh-CN"/>
              </w:rPr>
              <w:t>□</w:t>
            </w: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现状</w:t>
            </w:r>
          </w:p>
        </w:tc>
      </w:tr>
      <w:tr w14:paraId="1AECB4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30" w:type="dxa"/>
            <w:vAlign w:val="center"/>
          </w:tcPr>
          <w:p w14:paraId="0B0D59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项目组成人员名单</w:t>
            </w:r>
          </w:p>
        </w:tc>
        <w:tc>
          <w:tcPr>
            <w:tcW w:w="6392" w:type="dxa"/>
            <w:gridSpan w:val="4"/>
            <w:vAlign w:val="center"/>
          </w:tcPr>
          <w:p w14:paraId="7ED7B0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李康锐、肖建</w:t>
            </w:r>
          </w:p>
        </w:tc>
      </w:tr>
      <w:tr w14:paraId="07EB16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30" w:type="dxa"/>
            <w:vAlign w:val="center"/>
          </w:tcPr>
          <w:p w14:paraId="189259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现场调查人员</w:t>
            </w:r>
          </w:p>
        </w:tc>
        <w:tc>
          <w:tcPr>
            <w:tcW w:w="2156" w:type="dxa"/>
            <w:vAlign w:val="center"/>
          </w:tcPr>
          <w:p w14:paraId="64452C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李康锐、肖建</w:t>
            </w:r>
          </w:p>
        </w:tc>
        <w:tc>
          <w:tcPr>
            <w:tcW w:w="1900" w:type="dxa"/>
            <w:gridSpan w:val="2"/>
            <w:vAlign w:val="center"/>
          </w:tcPr>
          <w:p w14:paraId="3FC966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采样、检测人员</w:t>
            </w:r>
          </w:p>
        </w:tc>
        <w:tc>
          <w:tcPr>
            <w:tcW w:w="2336" w:type="dxa"/>
            <w:vAlign w:val="center"/>
          </w:tcPr>
          <w:p w14:paraId="28F37A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李康锐、肖建</w:t>
            </w:r>
          </w:p>
        </w:tc>
      </w:tr>
      <w:tr w14:paraId="7432B9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30" w:type="dxa"/>
            <w:vAlign w:val="center"/>
          </w:tcPr>
          <w:p w14:paraId="7F41CF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现场调查时间</w:t>
            </w:r>
          </w:p>
        </w:tc>
        <w:tc>
          <w:tcPr>
            <w:tcW w:w="2156" w:type="dxa"/>
            <w:vAlign w:val="center"/>
          </w:tcPr>
          <w:p w14:paraId="6F663F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2025.07.12</w:t>
            </w:r>
          </w:p>
        </w:tc>
        <w:tc>
          <w:tcPr>
            <w:tcW w:w="1900" w:type="dxa"/>
            <w:gridSpan w:val="2"/>
            <w:vAlign w:val="center"/>
          </w:tcPr>
          <w:p w14:paraId="658A5B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采样、检测时间</w:t>
            </w:r>
          </w:p>
        </w:tc>
        <w:tc>
          <w:tcPr>
            <w:tcW w:w="2336" w:type="dxa"/>
            <w:vAlign w:val="center"/>
          </w:tcPr>
          <w:p w14:paraId="49AD6A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2025.07.17</w:t>
            </w:r>
          </w:p>
        </w:tc>
      </w:tr>
      <w:tr w14:paraId="429C98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30" w:type="dxa"/>
            <w:vAlign w:val="center"/>
          </w:tcPr>
          <w:p w14:paraId="3CB299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2156" w:type="dxa"/>
            <w:vAlign w:val="center"/>
          </w:tcPr>
          <w:p w14:paraId="016338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陈建生</w:t>
            </w:r>
          </w:p>
        </w:tc>
        <w:tc>
          <w:tcPr>
            <w:tcW w:w="1900" w:type="dxa"/>
            <w:gridSpan w:val="2"/>
            <w:vAlign w:val="center"/>
          </w:tcPr>
          <w:p w14:paraId="360820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2336" w:type="dxa"/>
            <w:vAlign w:val="center"/>
          </w:tcPr>
          <w:p w14:paraId="065737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陈建生</w:t>
            </w:r>
          </w:p>
        </w:tc>
      </w:tr>
      <w:tr w14:paraId="4906D2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30" w:type="dxa"/>
            <w:vAlign w:val="center"/>
          </w:tcPr>
          <w:p w14:paraId="6B777D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报告出具时间</w:t>
            </w:r>
          </w:p>
        </w:tc>
        <w:tc>
          <w:tcPr>
            <w:tcW w:w="6392" w:type="dxa"/>
            <w:gridSpan w:val="4"/>
            <w:vAlign w:val="center"/>
          </w:tcPr>
          <w:p w14:paraId="3F1325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2025.07.30</w:t>
            </w:r>
          </w:p>
        </w:tc>
      </w:tr>
      <w:tr w14:paraId="0FA42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30" w:type="dxa"/>
            <w:vMerge w:val="restart"/>
            <w:vAlign w:val="center"/>
          </w:tcPr>
          <w:p w14:paraId="6DD40A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现</w:t>
            </w:r>
          </w:p>
          <w:p w14:paraId="35B831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场</w:t>
            </w:r>
          </w:p>
          <w:p w14:paraId="1BB292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影</w:t>
            </w:r>
          </w:p>
          <w:p w14:paraId="67EF2A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像</w:t>
            </w:r>
          </w:p>
        </w:tc>
        <w:tc>
          <w:tcPr>
            <w:tcW w:w="3163" w:type="dxa"/>
            <w:gridSpan w:val="2"/>
            <w:vAlign w:val="center"/>
          </w:tcPr>
          <w:p w14:paraId="1E819D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现场检测合影</w:t>
            </w:r>
          </w:p>
        </w:tc>
        <w:tc>
          <w:tcPr>
            <w:tcW w:w="3229" w:type="dxa"/>
            <w:gridSpan w:val="2"/>
            <w:vAlign w:val="center"/>
          </w:tcPr>
          <w:p w14:paraId="34399E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宋体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1"/>
                <w:vertAlign w:val="baseline"/>
                <w:lang w:val="en-US" w:eastAsia="zh-CN"/>
              </w:rPr>
              <w:t>现场采样、检测</w:t>
            </w:r>
          </w:p>
        </w:tc>
      </w:tr>
      <w:tr w14:paraId="24458B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130" w:type="dxa"/>
            <w:vMerge w:val="continue"/>
            <w:vAlign w:val="center"/>
          </w:tcPr>
          <w:p w14:paraId="32DFBD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Times New Roman" w:hAnsi="Times New Roman" w:eastAsia="宋体"/>
                <w:sz w:val="21"/>
                <w:vertAlign w:val="baseline"/>
              </w:rPr>
            </w:pPr>
          </w:p>
        </w:tc>
        <w:tc>
          <w:tcPr>
            <w:tcW w:w="3163" w:type="dxa"/>
            <w:gridSpan w:val="2"/>
            <w:vAlign w:val="center"/>
          </w:tcPr>
          <w:p w14:paraId="5E2260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sz w:val="21"/>
                <w:vertAlign w:val="baseline"/>
                <w:lang w:eastAsia="zh-CN"/>
              </w:rPr>
            </w:pPr>
            <w:r>
              <w:rPr>
                <w:rFonts w:hint="default" w:eastAsia="宋体"/>
                <w:sz w:val="52"/>
                <w:szCs w:val="52"/>
                <w:lang w:val="en-US" w:eastAsia="zh-CN"/>
              </w:rPr>
              <w:drawing>
                <wp:inline distT="0" distB="0" distL="114300" distR="114300">
                  <wp:extent cx="2232660" cy="2628900"/>
                  <wp:effectExtent l="0" t="0" r="7620" b="7620"/>
                  <wp:docPr id="21" name="图片 21" descr="c0b73e2946751d1c7f1c49d2bcabf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0b73e2946751d1c7f1c49d2bcabf04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66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9" w:type="dxa"/>
            <w:gridSpan w:val="2"/>
            <w:vAlign w:val="center"/>
          </w:tcPr>
          <w:p w14:paraId="095CE5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宋体"/>
                <w:sz w:val="21"/>
                <w:vertAlign w:val="baseline"/>
                <w:lang w:eastAsia="zh-CN"/>
              </w:rPr>
            </w:pPr>
            <w:r>
              <w:rPr>
                <w:rFonts w:hint="default" w:eastAsia="宋体"/>
                <w:sz w:val="52"/>
                <w:szCs w:val="52"/>
                <w:lang w:val="en-US" w:eastAsia="zh-CN"/>
              </w:rPr>
              <w:drawing>
                <wp:inline distT="0" distB="0" distL="114300" distR="114300">
                  <wp:extent cx="1831340" cy="2638425"/>
                  <wp:effectExtent l="0" t="0" r="12700" b="13335"/>
                  <wp:docPr id="19" name="图片 19" descr="b23082aa4fe1495e80551acda64a0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b23082aa4fe1495e80551acda64a039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263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99699D">
      <w:pPr>
        <w:rPr>
          <w:rFonts w:hint="eastAsia" w:ascii="Times New Roman" w:hAnsi="Times New Roman" w:eastAsia="宋体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UwMzU4NGU4NGUwZDNmNjViMThjZmNjZDg2Y2QxOTMifQ=="/>
  </w:docVars>
  <w:rsids>
    <w:rsidRoot w:val="00000000"/>
    <w:rsid w:val="03A23429"/>
    <w:rsid w:val="05487B34"/>
    <w:rsid w:val="064F49ED"/>
    <w:rsid w:val="0AA72085"/>
    <w:rsid w:val="0BA317E7"/>
    <w:rsid w:val="0D9B7981"/>
    <w:rsid w:val="11FA2D6F"/>
    <w:rsid w:val="1CC84970"/>
    <w:rsid w:val="205D40D8"/>
    <w:rsid w:val="24942E0C"/>
    <w:rsid w:val="2704340F"/>
    <w:rsid w:val="35CC6969"/>
    <w:rsid w:val="373844E1"/>
    <w:rsid w:val="38770E34"/>
    <w:rsid w:val="3BE949C1"/>
    <w:rsid w:val="438B7F6F"/>
    <w:rsid w:val="44143923"/>
    <w:rsid w:val="4442205C"/>
    <w:rsid w:val="499A2274"/>
    <w:rsid w:val="4BBE5AA1"/>
    <w:rsid w:val="51A91651"/>
    <w:rsid w:val="55231511"/>
    <w:rsid w:val="5AB3421A"/>
    <w:rsid w:val="5F1F73EB"/>
    <w:rsid w:val="661E5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99"/>
    <w:pPr>
      <w:adjustRightInd/>
      <w:spacing w:after="120"/>
      <w:ind w:left="420" w:leftChars="200" w:firstLine="420" w:firstLineChars="200"/>
      <w:textAlignment w:val="auto"/>
    </w:pPr>
    <w:rPr>
      <w:kern w:val="2"/>
      <w:szCs w:val="21"/>
    </w:r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185</Words>
  <Characters>214</Characters>
  <Lines>0</Lines>
  <Paragraphs>0</Paragraphs>
  <TotalTime>0</TotalTime>
  <ScaleCrop>false</ScaleCrop>
  <LinksUpToDate>false</LinksUpToDate>
  <CharactersWithSpaces>218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2024-02-07T01:54:00Z</dcterms:created>
  <dc:creator>Administrator</dc:creator>
  <cp:lastModifiedBy>心干净则无躁  @</cp:lastModifiedBy>
  <dcterms:modified xsi:type="dcterms:W3CDTF">2026-02-27T01:57:23Z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836898C0021345C5B8F996543EE74FCD_13</vt:lpwstr>
  </property>
  <property fmtid="{D5CDD505-2E9C-101B-9397-08002B2CF9AE}" pid="4" name="KSOTemplateDocerSaveRecord">
    <vt:lpwstr>eyJoZGlkIjoiYmVhYmYzMDY0OTM3MTU1NTk1N2ZhZTlhMmYxOThlZjAiLCJ1c2VySWQiOiI0MzA4ODI0ODYifQ==</vt:lpwstr>
  </property>
</Properties>
</file>