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378"/>
        <w:gridCol w:w="1000"/>
        <w:gridCol w:w="882"/>
        <w:gridCol w:w="271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lang w:val="en-US" w:eastAsia="zh-CN"/>
              </w:rPr>
              <w:t>德昌县巴洞零级电站有限责任公司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德昌县巴洞镇松柏村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尹伟  137 9566 4635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2025.10.04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杨总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9615" cy="2655570"/>
                  <wp:effectExtent l="0" t="0" r="635" b="11430"/>
                  <wp:docPr id="13" name="图片 13" descr="b1a80cf77557e4d3d9488145146809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1a80cf77557e4d3d9488145146809a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21535" cy="1597025"/>
                  <wp:effectExtent l="0" t="0" r="12065" b="3175"/>
                  <wp:docPr id="12" name="图片 12" descr="ef2e6613d36d9730aa8b56b7e7a4cb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f2e6613d36d9730aa8b56b7e7a4cb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BE20A8D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3DE7BA6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2FABB76756C744B08EDB5354A4480CAA_13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