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56"/>
        <w:gridCol w:w="1007"/>
        <w:gridCol w:w="893"/>
        <w:gridCol w:w="2336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392" w:type="dxa"/>
            <w:gridSpan w:val="4"/>
            <w:vAlign w:val="center"/>
          </w:tcPr>
          <w:p w14:paraId="5B4C3F81">
            <w:pPr>
              <w:jc w:val="center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攀枝花汇拓矿业有限公司</w:t>
            </w:r>
          </w:p>
          <w:p w14:paraId="4871566C">
            <w:pPr>
              <w:jc w:val="center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职业病危害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控制效果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评价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</w:rPr>
              <w:t>四川省攀枝花市西区龙塘社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李明华</w:t>
            </w:r>
          </w:p>
        </w:tc>
        <w:tc>
          <w:tcPr>
            <w:tcW w:w="1900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336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392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钟富春、李婷婷、蒋鑫、邓添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156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李婷婷、钟富春</w:t>
            </w:r>
          </w:p>
        </w:tc>
        <w:tc>
          <w:tcPr>
            <w:tcW w:w="1900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336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蒋鑫、邓添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156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2025.1.9</w:t>
            </w:r>
          </w:p>
        </w:tc>
        <w:tc>
          <w:tcPr>
            <w:tcW w:w="1900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336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2025.1.12-14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156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黄文</w:t>
            </w:r>
          </w:p>
        </w:tc>
        <w:tc>
          <w:tcPr>
            <w:tcW w:w="1900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336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龙锋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392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2025.2.20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63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229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3A9D4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</w:p>
          <w:p w14:paraId="6544B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63725" cy="2486025"/>
                  <wp:effectExtent l="0" t="0" r="3175" b="9525"/>
                  <wp:docPr id="1" name="图片 1" descr="92d2fb534a782e63ce4fcf419255ffd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92d2fb534a782e63ce4fcf419255ffdc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725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486526">
            <w:pPr>
              <w:pStyle w:val="2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</w:p>
        </w:tc>
        <w:tc>
          <w:tcPr>
            <w:tcW w:w="3229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00885" cy="1501775"/>
                  <wp:effectExtent l="0" t="0" r="3175" b="18415"/>
                  <wp:docPr id="2" name="图片 2" descr="4df0c65480a5e51800e1ab57a2fb3b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df0c65480a5e51800e1ab57a2fb3be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00885" cy="150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457CFC"/>
    <w:rsid w:val="03A23429"/>
    <w:rsid w:val="050D4A3D"/>
    <w:rsid w:val="05487B34"/>
    <w:rsid w:val="05615F42"/>
    <w:rsid w:val="064F49ED"/>
    <w:rsid w:val="0AA72085"/>
    <w:rsid w:val="0AD066C6"/>
    <w:rsid w:val="0D5648B3"/>
    <w:rsid w:val="0D9B7981"/>
    <w:rsid w:val="11FA2D6F"/>
    <w:rsid w:val="12A21BF2"/>
    <w:rsid w:val="1616553A"/>
    <w:rsid w:val="1950778B"/>
    <w:rsid w:val="1C7A6BC9"/>
    <w:rsid w:val="1CC84970"/>
    <w:rsid w:val="1FE87911"/>
    <w:rsid w:val="24942E0C"/>
    <w:rsid w:val="249A1219"/>
    <w:rsid w:val="2704340F"/>
    <w:rsid w:val="28E70614"/>
    <w:rsid w:val="2BEE74D5"/>
    <w:rsid w:val="2E8C55BF"/>
    <w:rsid w:val="3209193D"/>
    <w:rsid w:val="347A4A26"/>
    <w:rsid w:val="36287CF1"/>
    <w:rsid w:val="39BF781A"/>
    <w:rsid w:val="3AC37C3A"/>
    <w:rsid w:val="3BE949C1"/>
    <w:rsid w:val="416E6640"/>
    <w:rsid w:val="43372BFD"/>
    <w:rsid w:val="438B7F6F"/>
    <w:rsid w:val="44143923"/>
    <w:rsid w:val="4442205C"/>
    <w:rsid w:val="463E5A11"/>
    <w:rsid w:val="499A2274"/>
    <w:rsid w:val="4A431740"/>
    <w:rsid w:val="4F000344"/>
    <w:rsid w:val="51A91651"/>
    <w:rsid w:val="55306D65"/>
    <w:rsid w:val="5F1F73EB"/>
    <w:rsid w:val="661E57CD"/>
    <w:rsid w:val="67BE135A"/>
    <w:rsid w:val="6A1747DF"/>
    <w:rsid w:val="6D976CDD"/>
    <w:rsid w:val="714D1F97"/>
    <w:rsid w:val="76090089"/>
    <w:rsid w:val="773561E8"/>
    <w:rsid w:val="7CEF779A"/>
    <w:rsid w:val="7EA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215</Characters>
  <Lines>0</Lines>
  <Paragraphs>0</Paragraphs>
  <TotalTime>1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WPS_1120464250</cp:lastModifiedBy>
  <dcterms:modified xsi:type="dcterms:W3CDTF">2026-08-19T05:57:03Z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eyJoZGlkIjoiYzAyZGQ5MjQ3YTA2NjE0MzQ0ZmI0MzQ0ODNlM2VjNDQiLCJ1c2VySWQiOiIxMTIwNDY0MjUwIn0=</vt:lpwstr>
  </property>
</Properties>
</file>