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290"/>
        <w:gridCol w:w="984"/>
        <w:gridCol w:w="863"/>
        <w:gridCol w:w="2800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四川公路桥梁建设集团有限公司昭普高速公路TJ7合同段项目经理部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四川省凉山彝族自治州普格县花山镇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江廷宇</w:t>
            </w:r>
            <w:r>
              <w:rPr>
                <w:rFonts w:hint="eastAsia" w:ascii="Times New Roman" w:hAnsi="Times New Roman" w:eastAsia="宋体" w:cs="Times New Roman"/>
                <w:spacing w:val="0"/>
                <w:sz w:val="21"/>
                <w:szCs w:val="10"/>
                <w:lang w:val="en-US" w:eastAsia="zh-CN"/>
              </w:rPr>
              <w:t>132 5138 0069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蒋鑫、王梦豪、陈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俊吉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2026.3.8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2026.3.26-3.31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江廷宇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江廷宇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2026.08.10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pacing w:val="4"/>
                <w:sz w:val="24"/>
                <w:lang w:eastAsia="zh-CN"/>
              </w:rPr>
              <w:drawing>
                <wp:inline distT="0" distB="0" distL="114300" distR="114300">
                  <wp:extent cx="1871345" cy="1404620"/>
                  <wp:effectExtent l="0" t="0" r="14605" b="5080"/>
                  <wp:docPr id="1" name="图片 1" descr="3d6cb711cc49289828e2a9c300722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d6cb711cc49289828e2a9c30072283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pacing w:val="4"/>
                <w:sz w:val="24"/>
                <w:lang w:eastAsia="zh-CN"/>
              </w:rPr>
              <w:drawing>
                <wp:inline distT="0" distB="0" distL="114300" distR="114300">
                  <wp:extent cx="2128520" cy="1596390"/>
                  <wp:effectExtent l="0" t="0" r="5080" b="3810"/>
                  <wp:docPr id="2" name="图片 2" descr="541c638ab6226037cab2ec82f6a79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41c638ab6226037cab2ec82f6a79ea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59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0C0C79"/>
    <w:rsid w:val="264071D6"/>
    <w:rsid w:val="2704340F"/>
    <w:rsid w:val="2B097DA7"/>
    <w:rsid w:val="2BB47258"/>
    <w:rsid w:val="2C7D0F8D"/>
    <w:rsid w:val="33332E1D"/>
    <w:rsid w:val="38176C95"/>
    <w:rsid w:val="3941547E"/>
    <w:rsid w:val="3ACB4F85"/>
    <w:rsid w:val="3BE2302D"/>
    <w:rsid w:val="3BE949C1"/>
    <w:rsid w:val="40C4524F"/>
    <w:rsid w:val="4103723D"/>
    <w:rsid w:val="454D7C42"/>
    <w:rsid w:val="46317EB5"/>
    <w:rsid w:val="4958360D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CD136D3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207</Characters>
  <Lines>0</Lines>
  <Paragraphs>0</Paragraphs>
  <TotalTime>0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2026-08-26T06:23:19Z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79641432A6B9466A881C5A536156F3DF_13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