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56"/>
        <w:gridCol w:w="1007"/>
        <w:gridCol w:w="893"/>
        <w:gridCol w:w="2336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jc w:val="center"/>
              <w:rPr>
                <w:rFonts w:ascii="Times New Roman" w:hAnsi="Times New Roman" w:eastAsia="宋体"/>
                <w:sz w:val="21"/>
                <w:vertAlign w:val="baseline"/>
              </w:rPr>
            </w:pPr>
            <w:bookmarkStart w:id="0" w:name="_GoBack"/>
            <w:r>
              <w:rPr>
                <w:rFonts w:hint="eastAsia" w:ascii="Times New Roman" w:hAnsi="Times New Roman"/>
                <w:sz w:val="21"/>
                <w:lang w:eastAsia="zh-CN"/>
              </w:rPr>
              <w:t>中国石油化工股份有限公司中原油田普光分公司</w:t>
            </w: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普光107集气站气提工艺优化项目</w:t>
            </w:r>
            <w:bookmarkEnd w:id="0"/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评价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四川省达州市宣汉县普光镇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邵建忠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邓翠、李婷婷、蒋鑫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李婷婷、邓翠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李婷婷、蒋鑫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2025.9.23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2025.9.24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向念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郭士东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2025.10.31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1CF1C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snapToGrid w:val="0"/>
                <w:color w:val="000000"/>
                <w:spacing w:val="0"/>
                <w:w w:val="100"/>
                <w:kern w:val="0"/>
                <w:position w:val="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0</wp:posOffset>
                  </wp:positionV>
                  <wp:extent cx="1967230" cy="1475105"/>
                  <wp:effectExtent l="0" t="0" r="13970" b="10795"/>
                  <wp:wrapNone/>
                  <wp:docPr id="1" name="图片 1" descr="1423bbb2c8ff72440e47efc00905d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423bbb2c8ff72440e47efc00905d03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A4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7B3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274B7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64CEA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7BC0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414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EC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05BBDB40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59D6685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8D0A9B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49CBEA55">
            <w:pPr>
              <w:pStyle w:val="2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  <w:p w14:paraId="59A4AB3A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88D6311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4963A25F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E4572E2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27D9363"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7B13BB2"/>
    <w:rsid w:val="08ED04A8"/>
    <w:rsid w:val="0AA72085"/>
    <w:rsid w:val="0D9B7981"/>
    <w:rsid w:val="0DAE2941"/>
    <w:rsid w:val="0E5250F5"/>
    <w:rsid w:val="11FA2D6F"/>
    <w:rsid w:val="1CC84970"/>
    <w:rsid w:val="24942E0C"/>
    <w:rsid w:val="2704340F"/>
    <w:rsid w:val="38870498"/>
    <w:rsid w:val="3BE949C1"/>
    <w:rsid w:val="438B7F6F"/>
    <w:rsid w:val="44143923"/>
    <w:rsid w:val="4442205C"/>
    <w:rsid w:val="457645F6"/>
    <w:rsid w:val="496C41C1"/>
    <w:rsid w:val="499A2274"/>
    <w:rsid w:val="51A91651"/>
    <w:rsid w:val="5F1F73EB"/>
    <w:rsid w:val="661E57CD"/>
    <w:rsid w:val="6E1D1328"/>
    <w:rsid w:val="7AD05900"/>
    <w:rsid w:val="7C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223</Characters>
  <Lines>0</Lines>
  <Paragraphs>0</Paragraphs>
  <TotalTime>0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2026-09-11T08:44:17Z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